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754" w:rsidRDefault="00F50754" w:rsidP="00F50754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русскому языку 2 класс.</w:t>
      </w:r>
    </w:p>
    <w:p w:rsidR="00F50754" w:rsidRDefault="00F50754" w:rsidP="00F5075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учебного предмета «русский язык» составлена на основе: Федерального государственного образовательного стандарта начального общего образования; примерной основной образовательной программы начального общего образования; авторской программы по «русскому языку» для 1-4  классов (авторы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Канакина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В. П. , Горецкий В.Г.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F50754" w:rsidRDefault="00F50754" w:rsidP="00F5075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Данная программа обеспечивается линией учебно-методических комплектов по русскому языку для 1-4 классов под редакцией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Канакиной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В. П. , Горецкого В.Г</w:t>
      </w:r>
      <w:r>
        <w:rPr>
          <w:rFonts w:ascii="Times New Roman" w:hAnsi="Times New Roman" w:cs="Times New Roman"/>
          <w:sz w:val="24"/>
          <w:szCs w:val="24"/>
        </w:rPr>
        <w:t>, выпускаемой издательством «Просвещение».</w:t>
      </w:r>
    </w:p>
    <w:p w:rsidR="00F50754" w:rsidRDefault="00F50754" w:rsidP="00F50754">
      <w:pPr>
        <w:pStyle w:val="u-2-msonormal"/>
        <w:spacing w:before="0" w:after="0"/>
        <w:ind w:firstLine="720"/>
        <w:jc w:val="both"/>
        <w:textAlignment w:val="center"/>
      </w:pPr>
      <w:r>
        <w:rPr>
          <w:b/>
          <w:u w:val="single"/>
        </w:rPr>
        <w:t>Целями</w:t>
      </w:r>
      <w:r>
        <w:rPr>
          <w:b/>
        </w:rPr>
        <w:t xml:space="preserve"> </w:t>
      </w:r>
      <w:r>
        <w:t>изучения предмета «Русский язык» в начальной школе являются:</w:t>
      </w:r>
    </w:p>
    <w:p w:rsidR="00F50754" w:rsidRDefault="00F50754" w:rsidP="00F50754">
      <w:pPr>
        <w:pStyle w:val="u-2-msonormal"/>
        <w:spacing w:before="0" w:after="0"/>
        <w:ind w:firstLine="720"/>
        <w:jc w:val="both"/>
        <w:textAlignment w:val="center"/>
      </w:pPr>
      <w: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F50754" w:rsidRDefault="00F50754" w:rsidP="00F507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F50754" w:rsidRDefault="00F50754" w:rsidP="00F507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определяет ряд практических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задач</w:t>
      </w:r>
      <w:r>
        <w:rPr>
          <w:rFonts w:ascii="Times New Roman" w:hAnsi="Times New Roman" w:cs="Times New Roman"/>
          <w:sz w:val="24"/>
          <w:szCs w:val="24"/>
          <w:u w:val="single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решение которых обеспечит достижение основных целей изучения предмета:</w:t>
      </w:r>
    </w:p>
    <w:p w:rsidR="00F50754" w:rsidRDefault="00F50754" w:rsidP="00F507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F50754" w:rsidRDefault="00F50754" w:rsidP="00F507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(состав слова), морфологии и синтаксисе;</w:t>
      </w:r>
    </w:p>
    <w:p w:rsidR="00F50754" w:rsidRDefault="00F50754" w:rsidP="00F507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F50754" w:rsidRDefault="00F50754" w:rsidP="00F507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F50754" w:rsidRDefault="00F50754" w:rsidP="00F5075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F50754" w:rsidRDefault="00F50754" w:rsidP="00F5075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Учебный предмет «русский язык» входит в предметную область «русский язык и литература», является обязательным для изучения в 1-4 классах и на его изучение отводится 170 часов (по 5 часов в неделю). </w:t>
      </w:r>
    </w:p>
    <w:p w:rsidR="00F50754" w:rsidRDefault="00F50754" w:rsidP="00F5075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содержит следующие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разделы:</w:t>
      </w:r>
    </w:p>
    <w:p w:rsidR="00F50754" w:rsidRDefault="00F50754" w:rsidP="00F507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Наша речь (3ч)</w:t>
      </w:r>
    </w:p>
    <w:p w:rsidR="00F50754" w:rsidRDefault="00F50754" w:rsidP="00F507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Текст (3ч)</w:t>
      </w:r>
    </w:p>
    <w:p w:rsidR="00F50754" w:rsidRDefault="00F50754" w:rsidP="00F507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Предложение (11ч) </w:t>
      </w:r>
    </w:p>
    <w:p w:rsidR="00F50754" w:rsidRDefault="00F50754" w:rsidP="00F507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Слова, слова, слова… (18ч)</w:t>
      </w:r>
    </w:p>
    <w:p w:rsidR="00F50754" w:rsidRDefault="00F50754" w:rsidP="00F507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Звуки и буквы (60ч)</w:t>
      </w:r>
    </w:p>
    <w:p w:rsidR="00F50754" w:rsidRDefault="00F50754" w:rsidP="00F507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Части речи (57ч) </w:t>
      </w:r>
    </w:p>
    <w:p w:rsidR="00F50754" w:rsidRDefault="00F50754" w:rsidP="00F507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Повторение (18ч) </w:t>
      </w:r>
    </w:p>
    <w:p w:rsidR="00F50754" w:rsidRDefault="00F50754" w:rsidP="00F507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0754" w:rsidRDefault="00F50754" w:rsidP="00F507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Предусмотрены следующие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виды контроля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>входной контроль; текущий — в форме устного, фронтального опроса, контрольных, словарных диктантов, предупредительных, объяснительных, выборочных, графических, творческих, свободных проверочных работ в конце раздела «Проверь себя», диктантов с грамматическими заданиями, тестов, проверочных работ; промежуточная аттестация:  контрольный диктант с грамматическим заданием.</w:t>
      </w:r>
      <w:proofErr w:type="gramEnd"/>
    </w:p>
    <w:p w:rsidR="00B55A14" w:rsidRDefault="00B55A14"/>
    <w:sectPr w:rsidR="00B55A14" w:rsidSect="00B55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0754"/>
    <w:rsid w:val="00B21BB2"/>
    <w:rsid w:val="00B55A14"/>
    <w:rsid w:val="00F50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F5075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2289</Characters>
  <Application>Microsoft Office Word</Application>
  <DocSecurity>0</DocSecurity>
  <Lines>19</Lines>
  <Paragraphs>5</Paragraphs>
  <ScaleCrop>false</ScaleCrop>
  <Company>Васильев В.С. Иваново-2012</Company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2019-10-02T05:48:00Z</dcterms:created>
  <dcterms:modified xsi:type="dcterms:W3CDTF">2019-10-02T05:48:00Z</dcterms:modified>
</cp:coreProperties>
</file>